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bookmarkStart w:id="0" w:name="_Toc511118030"/>
      <w:bookmarkStart w:id="1" w:name="_Toc519398092"/>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91e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S1-203</w:t>
      </w:r>
      <w:r>
        <w:rPr>
          <w:rFonts w:hint="eastAsia" w:ascii="Arial" w:hAnsi="Arial" w:cs="Arial"/>
          <w:b/>
          <w:sz w:val="24"/>
          <w:szCs w:val="24"/>
          <w:lang w:val="en-US" w:eastAsia="zh-CN"/>
        </w:rPr>
        <w:t>416</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24 Aug</w:t>
      </w:r>
      <w:r>
        <w:rPr>
          <w:rFonts w:ascii="Arial" w:hAnsi="Arial" w:eastAsia="MS Mincho" w:cs="Arial"/>
          <w:b/>
          <w:sz w:val="24"/>
          <w:szCs w:val="24"/>
          <w:lang w:eastAsia="ja-JP"/>
        </w:rPr>
        <w:t xml:space="preserve"> - </w:t>
      </w:r>
      <w:r>
        <w:rPr>
          <w:rFonts w:hint="eastAsia" w:ascii="Arial" w:hAnsi="Arial" w:eastAsia="MS Mincho" w:cs="Arial"/>
          <w:b/>
          <w:sz w:val="24"/>
          <w:szCs w:val="24"/>
          <w:lang w:eastAsia="ja-JP"/>
        </w:rPr>
        <w:t>02 Sep</w:t>
      </w:r>
      <w:r>
        <w:rPr>
          <w:rFonts w:ascii="Arial" w:hAnsi="Arial" w:eastAsia="MS Mincho" w:cs="Arial"/>
          <w:b/>
          <w:sz w:val="24"/>
          <w:szCs w:val="24"/>
          <w:lang w:eastAsia="ja-JP"/>
        </w:rPr>
        <w:t xml:space="preserve"> </w:t>
      </w:r>
      <w:r>
        <w:rPr>
          <w:rFonts w:hint="eastAsia" w:ascii="Arial" w:hAnsi="Arial" w:eastAsia="宋体" w:cs="Arial"/>
          <w:b/>
          <w:sz w:val="24"/>
          <w:szCs w:val="24"/>
          <w:lang w:eastAsia="zh-CN"/>
        </w:rPr>
        <w:t>Aug</w:t>
      </w:r>
      <w:r>
        <w:rPr>
          <w:rFonts w:ascii="Arial" w:hAnsi="Arial" w:eastAsia="MS Mincho" w:cs="Arial"/>
          <w:b/>
          <w:sz w:val="24"/>
          <w:szCs w:val="24"/>
          <w:lang w:eastAsia="ja-JP"/>
        </w:rPr>
        <w:t xml:space="preserve"> 2020</w:t>
      </w:r>
      <w:r>
        <w:rPr>
          <w:rFonts w:ascii="Arial" w:hAnsi="Arial" w:eastAsia="MS Mincho" w:cs="Arial"/>
          <w:b/>
          <w:sz w:val="24"/>
          <w:szCs w:val="24"/>
          <w:lang w:eastAsia="ja-JP"/>
        </w:rPr>
        <w:tab/>
      </w:r>
      <w:r>
        <w:rPr>
          <w:rFonts w:ascii="Arial" w:hAnsi="Arial" w:eastAsia="MS Mincho" w:cs="Arial"/>
          <w:i/>
          <w:sz w:val="24"/>
          <w:szCs w:val="24"/>
          <w:lang w:eastAsia="ja-JP"/>
        </w:rPr>
        <w:t>(revision of S1-20</w:t>
      </w:r>
      <w:r>
        <w:rPr>
          <w:rFonts w:hint="eastAsia" w:ascii="Arial" w:hAnsi="Arial" w:cs="Arial"/>
          <w:i/>
          <w:sz w:val="24"/>
          <w:szCs w:val="24"/>
          <w:lang w:val="en-US" w:eastAsia="zh-CN"/>
        </w:rPr>
        <w:t>3355</w:t>
      </w:r>
      <w:bookmarkStart w:id="7" w:name="_GoBack"/>
      <w:bookmarkEnd w:id="7"/>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460"/>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val="en-US" w:eastAsia="zh-CN"/>
        </w:rPr>
        <w:t xml:space="preserve">    </w:t>
      </w:r>
      <w:bookmarkStart w:id="2" w:name="OLE_LINK5"/>
      <w:r>
        <w:rPr>
          <w:rFonts w:hint="eastAsia" w:ascii="Arial" w:hAnsi="Arial"/>
          <w:sz w:val="24"/>
          <w:szCs w:val="24"/>
          <w:lang w:eastAsia="en-GB"/>
        </w:rPr>
        <w:t>Use Case</w:t>
      </w:r>
      <w:r>
        <w:rPr>
          <w:rFonts w:hint="eastAsia" w:ascii="Arial" w:hAnsi="Arial"/>
          <w:sz w:val="24"/>
          <w:szCs w:val="24"/>
          <w:lang w:val="en-US" w:eastAsia="zh-CN"/>
        </w:rPr>
        <w:t xml:space="preserve"> of Distance based Intelligent Perception for Public</w:t>
      </w:r>
      <w:r>
        <w:rPr>
          <w:rFonts w:ascii="Arial" w:hAnsi="Arial"/>
          <w:sz w:val="24"/>
          <w:szCs w:val="24"/>
          <w:lang w:val="en-US" w:eastAsia="zh-CN"/>
        </w:rPr>
        <w:t xml:space="preserve"> </w:t>
      </w:r>
      <w:r>
        <w:rPr>
          <w:rFonts w:hint="eastAsia" w:ascii="Arial" w:hAnsi="Arial"/>
          <w:sz w:val="24"/>
          <w:szCs w:val="24"/>
          <w:lang w:val="en-US" w:eastAsia="zh-CN"/>
        </w:rPr>
        <w:t>Safety</w:t>
      </w:r>
      <w:bookmarkEnd w:id="2"/>
    </w:p>
    <w:p>
      <w:pPr>
        <w:tabs>
          <w:tab w:val="left" w:pos="1701"/>
        </w:tabs>
        <w:overflowPunct w:val="0"/>
        <w:autoSpaceDE w:val="0"/>
        <w:autoSpaceDN w:val="0"/>
        <w:adjustRightInd w:val="0"/>
        <w:textAlignment w:val="baseline"/>
        <w:rPr>
          <w:rFonts w:hint="default"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use case and related potential requirements to be included in FS_Ranging TR </w:t>
      </w:r>
      <w:r>
        <w:rPr>
          <w:rFonts w:hint="eastAsia" w:ascii="Arial" w:hAnsi="Arial" w:cs="Arial"/>
          <w:i/>
          <w:sz w:val="22"/>
          <w:szCs w:val="22"/>
          <w:lang w:val="en-US" w:eastAsia="zh-CN"/>
        </w:rPr>
        <w:t>22</w:t>
      </w:r>
      <w:r>
        <w:rPr>
          <w:rFonts w:hint="eastAsia" w:ascii="Arial" w:hAnsi="Arial" w:eastAsia="Calibri" w:cs="Arial"/>
          <w:i/>
          <w:sz w:val="22"/>
          <w:szCs w:val="22"/>
        </w:rPr>
        <w:t>.</w:t>
      </w:r>
      <w:r>
        <w:rPr>
          <w:rFonts w:hint="eastAsia" w:ascii="Arial" w:hAnsi="Arial" w:cs="Arial"/>
          <w:i/>
          <w:sz w:val="22"/>
          <w:szCs w:val="22"/>
          <w:lang w:val="en-US" w:eastAsia="zh-CN"/>
        </w:rPr>
        <w:t>855 version 0.0.0</w:t>
      </w:r>
      <w:r>
        <w:rPr>
          <w:rFonts w:hint="eastAsia" w:ascii="Arial" w:hAnsi="Arial" w:eastAsia="Calibri" w:cs="Arial"/>
          <w:i/>
          <w:sz w:val="22"/>
          <w:szCs w:val="22"/>
        </w:rPr>
        <w:t>.</w:t>
      </w:r>
    </w:p>
    <w:p>
      <w:pPr>
        <w:spacing w:after="200" w:line="276" w:lineRule="auto"/>
      </w:pPr>
    </w:p>
    <w:p>
      <w:pPr>
        <w:jc w:val="center"/>
      </w:pPr>
      <w:r>
        <w:rPr>
          <w:color w:val="FF0000"/>
          <w:sz w:val="36"/>
        </w:rPr>
        <w:t>**************** First Change ******************</w:t>
      </w:r>
    </w:p>
    <w:p>
      <w:pPr>
        <w:pStyle w:val="4"/>
        <w:rPr>
          <w:sz w:val="28"/>
          <w:szCs w:val="28"/>
        </w:rPr>
      </w:pPr>
    </w:p>
    <w:p>
      <w:pPr>
        <w:pStyle w:val="4"/>
      </w:pPr>
      <w:r>
        <w:rPr>
          <w:sz w:val="28"/>
          <w:szCs w:val="28"/>
        </w:rPr>
        <w:t>5.</w:t>
      </w:r>
      <w:r>
        <w:rPr>
          <w:rFonts w:hint="eastAsia"/>
          <w:sz w:val="28"/>
          <w:szCs w:val="28"/>
          <w:lang w:val="en-US" w:eastAsia="zh-CN"/>
        </w:rPr>
        <w:t>x</w:t>
      </w:r>
      <w:r>
        <w:rPr>
          <w:sz w:val="28"/>
          <w:szCs w:val="28"/>
        </w:rPr>
        <w:tab/>
      </w:r>
      <w:r>
        <w:rPr>
          <w:sz w:val="28"/>
          <w:szCs w:val="28"/>
          <w:lang w:eastAsia="en-GB"/>
        </w:rPr>
        <w:t xml:space="preserve"> </w:t>
      </w:r>
      <w:bookmarkStart w:id="3" w:name="OLE_LINK2"/>
      <w:r>
        <w:rPr>
          <w:rFonts w:hint="eastAsia"/>
          <w:sz w:val="28"/>
          <w:szCs w:val="28"/>
          <w:lang w:eastAsia="en-GB"/>
        </w:rPr>
        <w:t xml:space="preserve">Use Case of </w:t>
      </w:r>
      <w:r>
        <w:rPr>
          <w:rFonts w:hint="eastAsia"/>
          <w:sz w:val="28"/>
          <w:szCs w:val="28"/>
          <w:lang w:val="en-US" w:eastAsia="zh-CN"/>
        </w:rPr>
        <w:t xml:space="preserve">Distance based </w:t>
      </w:r>
      <w:r>
        <w:rPr>
          <w:rFonts w:hint="eastAsia" w:ascii="Arial" w:hAnsi="Arial"/>
          <w:sz w:val="28"/>
          <w:szCs w:val="28"/>
          <w:lang w:val="en-US" w:eastAsia="zh-CN"/>
        </w:rPr>
        <w:t>Intelligent Perception for Public</w:t>
      </w:r>
      <w:r>
        <w:rPr>
          <w:rFonts w:ascii="Arial" w:hAnsi="Arial"/>
          <w:sz w:val="28"/>
          <w:szCs w:val="28"/>
          <w:lang w:val="en-US" w:eastAsia="zh-CN"/>
        </w:rPr>
        <w:t xml:space="preserve"> </w:t>
      </w:r>
      <w:r>
        <w:rPr>
          <w:rFonts w:hint="eastAsia" w:ascii="Arial" w:hAnsi="Arial"/>
          <w:sz w:val="28"/>
          <w:szCs w:val="28"/>
          <w:lang w:val="en-US" w:eastAsia="zh-CN"/>
        </w:rPr>
        <w:t>Safety</w:t>
      </w:r>
      <w:bookmarkEnd w:id="3"/>
    </w:p>
    <w:p>
      <w:pPr>
        <w:pStyle w:val="5"/>
        <w:rPr>
          <w:lang w:val="en-US" w:eastAsia="zh-CN"/>
        </w:rPr>
      </w:pPr>
      <w:r>
        <w:rPr>
          <w:sz w:val="28"/>
          <w:szCs w:val="21"/>
        </w:rPr>
        <w:t>5.</w:t>
      </w:r>
      <w:r>
        <w:rPr>
          <w:rFonts w:hint="eastAsia"/>
          <w:sz w:val="28"/>
          <w:szCs w:val="21"/>
          <w:lang w:val="en-US" w:eastAsia="zh-CN"/>
        </w:rPr>
        <w:t>x</w:t>
      </w:r>
      <w:r>
        <w:rPr>
          <w:sz w:val="28"/>
          <w:szCs w:val="21"/>
        </w:rPr>
        <w:t>.1</w:t>
      </w:r>
      <w:r>
        <w:rPr>
          <w:sz w:val="28"/>
          <w:szCs w:val="21"/>
        </w:rPr>
        <w:tab/>
      </w:r>
      <w:r>
        <w:rPr>
          <w:sz w:val="28"/>
          <w:szCs w:val="21"/>
        </w:rPr>
        <w:t>Description</w:t>
      </w:r>
    </w:p>
    <w:p>
      <w:pPr>
        <w:rPr>
          <w:rFonts w:hint="default"/>
          <w:lang w:val="en-US" w:eastAsia="zh-CN"/>
        </w:rPr>
      </w:pPr>
      <w:r>
        <w:rPr>
          <w:rFonts w:hint="eastAsia"/>
          <w:lang w:val="en-US" w:eastAsia="zh-CN"/>
        </w:rPr>
        <w:t>Nowadays, COVID-19 outbreaks all over the world without mercy, it has seriously affected people life and economics. Even we are capable to find out who has gone to the infected zone, or the track of infected people based on the interaction between UE and base station, there is still no clue to figure out who is close contact with the one infected.</w:t>
      </w:r>
    </w:p>
    <w:p>
      <w:pPr>
        <w:rPr>
          <w:rFonts w:hint="default"/>
          <w:lang w:val="en-US" w:eastAsia="zh-CN"/>
        </w:rPr>
      </w:pPr>
      <w:r>
        <w:rPr>
          <w:lang w:val="en-US" w:eastAsia="zh-CN"/>
        </w:rPr>
        <w:t>A smart device with d</w:t>
      </w:r>
      <w:r>
        <w:rPr>
          <w:rFonts w:hint="eastAsia"/>
          <w:lang w:val="en-US" w:eastAsia="zh-CN"/>
        </w:rPr>
        <w:t>istance</w:t>
      </w:r>
      <w:r>
        <w:rPr>
          <w:lang w:val="en-US" w:eastAsia="zh-CN"/>
        </w:rPr>
        <w:t xml:space="preserve"> </w:t>
      </w:r>
      <w:r>
        <w:rPr>
          <w:rFonts w:hint="eastAsia"/>
          <w:lang w:val="en-US" w:eastAsia="zh-CN"/>
        </w:rPr>
        <w:t xml:space="preserve">based technique brings chances, it can record smart devices which appears nearby and stays for a long time. Ranging module makes it possible. Under emergency circumstances, people can active such a function to help government find out potential infected people more precisely and plot spreading diagram so as to stop serious spread at early time. In this way, many medical resources can be save for testing or curing only the individual who is </w:t>
      </w:r>
      <w:bookmarkStart w:id="4" w:name="OLE_LINK1"/>
      <w:r>
        <w:rPr>
          <w:rFonts w:hint="eastAsia"/>
          <w:lang w:val="en-US" w:eastAsia="zh-CN"/>
        </w:rPr>
        <w:t>close exposure</w:t>
      </w:r>
      <w:bookmarkEnd w:id="4"/>
      <w:r>
        <w:rPr>
          <w:rFonts w:hint="eastAsia"/>
          <w:lang w:val="en-US" w:eastAsia="zh-CN"/>
        </w:rPr>
        <w:t xml:space="preserve"> to the infected rather than wasting on everyone appears in high risk area.</w:t>
      </w:r>
    </w:p>
    <w:p>
      <w:pPr>
        <w:pStyle w:val="5"/>
        <w:rPr>
          <w:sz w:val="28"/>
          <w:szCs w:val="28"/>
        </w:rPr>
      </w:pPr>
      <w:r>
        <w:rPr>
          <w:sz w:val="28"/>
          <w:szCs w:val="28"/>
        </w:rPr>
        <w:t>5.</w:t>
      </w:r>
      <w:r>
        <w:rPr>
          <w:rFonts w:hint="eastAsia"/>
          <w:sz w:val="28"/>
          <w:szCs w:val="28"/>
          <w:lang w:val="en-US" w:eastAsia="zh-CN"/>
        </w:rPr>
        <w:t>x</w:t>
      </w:r>
      <w:r>
        <w:rPr>
          <w:sz w:val="28"/>
          <w:szCs w:val="28"/>
        </w:rPr>
        <w:t>.2</w:t>
      </w:r>
      <w:r>
        <w:rPr>
          <w:sz w:val="28"/>
          <w:szCs w:val="28"/>
        </w:rPr>
        <w:tab/>
      </w:r>
      <w:r>
        <w:rPr>
          <w:sz w:val="28"/>
          <w:szCs w:val="28"/>
        </w:rPr>
        <w:t>Pre-</w:t>
      </w:r>
      <w:r>
        <w:rPr>
          <w:sz w:val="28"/>
          <w:szCs w:val="28"/>
          <w:lang w:val="en-US"/>
        </w:rPr>
        <w:t>C</w:t>
      </w:r>
      <w:r>
        <w:rPr>
          <w:sz w:val="28"/>
          <w:szCs w:val="28"/>
        </w:rPr>
        <w:t>onditions</w:t>
      </w:r>
    </w:p>
    <w:p>
      <w:pPr>
        <w:rPr>
          <w:rFonts w:hint="eastAsia"/>
          <w:lang w:val="en-US" w:eastAsia="zh-CN"/>
        </w:rPr>
      </w:pPr>
      <w:r>
        <w:rPr>
          <w:rFonts w:hint="eastAsia"/>
          <w:lang w:val="en-US" w:eastAsia="zh-CN"/>
        </w:rPr>
        <w:t xml:space="preserve">Alice and Bob both wear smart devices (e.g. </w:t>
      </w:r>
      <w:r>
        <w:rPr>
          <w:lang w:val="en-US" w:eastAsia="zh-CN"/>
        </w:rPr>
        <w:t>smarts phone</w:t>
      </w:r>
      <w:r>
        <w:rPr>
          <w:rFonts w:hint="eastAsia"/>
          <w:lang w:val="en-US" w:eastAsia="zh-CN"/>
        </w:rPr>
        <w:t xml:space="preserve">, smart </w:t>
      </w:r>
      <w:r>
        <w:rPr>
          <w:lang w:val="en-US" w:eastAsia="zh-CN"/>
        </w:rPr>
        <w:t>watch</w:t>
      </w:r>
      <w:r>
        <w:rPr>
          <w:rFonts w:hint="eastAsia"/>
          <w:lang w:val="en-US" w:eastAsia="zh-CN"/>
        </w:rPr>
        <w:t>, etc), UE A and UE B, which are ranging capable and discoverable.</w:t>
      </w:r>
    </w:p>
    <w:p>
      <w:pPr>
        <w:rPr>
          <w:rFonts w:hint="default"/>
          <w:lang w:val="en-US"/>
        </w:rPr>
      </w:pPr>
      <w:r>
        <w:rPr>
          <w:rFonts w:hint="eastAsia"/>
          <w:lang w:val="en-US" w:eastAsia="zh-CN"/>
        </w:rPr>
        <w:t xml:space="preserve">The function of distance based intelligent perception for </w:t>
      </w:r>
      <w:bookmarkStart w:id="5" w:name="OLE_LINK4"/>
      <w:r>
        <w:rPr>
          <w:rFonts w:hint="eastAsia"/>
          <w:lang w:val="en-US" w:eastAsia="zh-CN"/>
        </w:rPr>
        <w:t>public safety</w:t>
      </w:r>
      <w:bookmarkEnd w:id="5"/>
      <w:r>
        <w:rPr>
          <w:rFonts w:hint="eastAsia"/>
          <w:lang w:val="en-US" w:eastAsia="zh-CN"/>
        </w:rPr>
        <w:t xml:space="preserve"> is already switched on.</w:t>
      </w:r>
    </w:p>
    <w:p>
      <w:pPr>
        <w:pStyle w:val="5"/>
        <w:rPr>
          <w:sz w:val="28"/>
          <w:szCs w:val="21"/>
        </w:rPr>
      </w:pPr>
      <w:r>
        <w:rPr>
          <w:sz w:val="28"/>
          <w:szCs w:val="21"/>
        </w:rPr>
        <w:t>5.</w:t>
      </w:r>
      <w:r>
        <w:rPr>
          <w:rFonts w:hint="eastAsia"/>
          <w:sz w:val="28"/>
          <w:szCs w:val="21"/>
          <w:lang w:val="en-US" w:eastAsia="zh-CN"/>
        </w:rPr>
        <w:t>x</w:t>
      </w:r>
      <w:r>
        <w:rPr>
          <w:sz w:val="28"/>
          <w:szCs w:val="21"/>
        </w:rPr>
        <w:t>.3</w:t>
      </w:r>
      <w:r>
        <w:rPr>
          <w:sz w:val="28"/>
          <w:szCs w:val="21"/>
        </w:rPr>
        <w:tab/>
      </w:r>
      <w:r>
        <w:rPr>
          <w:sz w:val="28"/>
          <w:szCs w:val="21"/>
        </w:rPr>
        <w:t>Service Flows</w:t>
      </w:r>
    </w:p>
    <w:p>
      <w:pPr>
        <w:numPr>
          <w:ilvl w:val="0"/>
          <w:numId w:val="1"/>
        </w:numPr>
        <w:ind w:left="425" w:leftChars="0" w:hanging="425" w:firstLineChars="0"/>
        <w:rPr>
          <w:lang w:val="en-US" w:eastAsia="zh-CN"/>
        </w:rPr>
      </w:pPr>
      <w:r>
        <w:rPr>
          <w:rFonts w:hint="eastAsia"/>
          <w:lang w:val="en-US" w:eastAsia="zh-CN"/>
        </w:rPr>
        <w:t>Alice with UE A meets Bob with UE B, they walk or run towards to each other under a particular relative velocity (e.g. 5km/h).</w:t>
      </w:r>
    </w:p>
    <w:p>
      <w:pPr>
        <w:numPr>
          <w:ilvl w:val="0"/>
          <w:numId w:val="1"/>
        </w:numPr>
        <w:ind w:left="425" w:leftChars="0" w:hanging="425" w:firstLineChars="0"/>
        <w:rPr>
          <w:lang w:val="en-US" w:eastAsia="zh-CN"/>
        </w:rPr>
      </w:pPr>
      <w:bookmarkStart w:id="6" w:name="OLE_LINK3"/>
      <w:r>
        <w:rPr>
          <w:rFonts w:hint="eastAsia" w:eastAsiaTheme="minorEastAsia"/>
          <w:lang w:val="en-US" w:eastAsia="zh-CN"/>
        </w:rPr>
        <w:t>UE A</w:t>
      </w:r>
      <w:r>
        <w:rPr>
          <w:rFonts w:eastAsiaTheme="minorEastAsia"/>
          <w:lang w:eastAsia="zh-CN"/>
        </w:rPr>
        <w:t xml:space="preserve"> </w:t>
      </w:r>
      <w:r>
        <w:rPr>
          <w:rFonts w:hint="eastAsia" w:eastAsiaTheme="minorEastAsia"/>
          <w:lang w:val="en-US" w:eastAsia="zh-CN"/>
        </w:rPr>
        <w:t>discovers UE B</w:t>
      </w:r>
      <w:bookmarkEnd w:id="6"/>
      <w:r>
        <w:rPr>
          <w:rFonts w:hint="eastAsia" w:eastAsiaTheme="minorEastAsia"/>
          <w:lang w:val="en-US" w:eastAsia="zh-CN"/>
        </w:rPr>
        <w:t xml:space="preserve"> and UE B</w:t>
      </w:r>
      <w:r>
        <w:rPr>
          <w:rFonts w:eastAsiaTheme="minorEastAsia"/>
          <w:lang w:eastAsia="zh-CN"/>
        </w:rPr>
        <w:t xml:space="preserve"> </w:t>
      </w:r>
      <w:r>
        <w:rPr>
          <w:rFonts w:hint="eastAsia" w:eastAsiaTheme="minorEastAsia"/>
          <w:lang w:val="en-US" w:eastAsia="zh-CN"/>
        </w:rPr>
        <w:t>discovers UE A.</w:t>
      </w:r>
    </w:p>
    <w:p>
      <w:pPr>
        <w:numPr>
          <w:ilvl w:val="0"/>
          <w:numId w:val="1"/>
        </w:numPr>
        <w:ind w:left="425" w:leftChars="0" w:hanging="425" w:firstLineChars="0"/>
        <w:rPr>
          <w:lang w:val="en-US" w:eastAsia="zh-CN"/>
        </w:rPr>
      </w:pPr>
      <w:r>
        <w:rPr>
          <w:rFonts w:hint="eastAsia"/>
          <w:lang w:val="en-US" w:eastAsia="zh-CN"/>
        </w:rPr>
        <w:t>Both UE A and UE B estimates the distance between each other. If the distance meets the criteria (e.g. smaller than 5 meter), both start a timer.</w:t>
      </w:r>
    </w:p>
    <w:p>
      <w:pPr>
        <w:numPr>
          <w:ilvl w:val="0"/>
          <w:numId w:val="1"/>
        </w:numPr>
        <w:ind w:left="425" w:leftChars="0" w:hanging="425" w:firstLineChars="0"/>
        <w:rPr>
          <w:lang w:val="en-US" w:eastAsia="zh-CN"/>
        </w:rPr>
      </w:pPr>
      <w:r>
        <w:rPr>
          <w:rFonts w:hint="eastAsia"/>
          <w:lang w:val="en-US" w:eastAsia="zh-CN"/>
        </w:rPr>
        <w:t>After a talk, Alice and Bob say goodbye to each other, they walk towards different directions. If the distance between UE A and UE B exceed the limit (e.g. larger than 8 meter), the timers stop. At the same time, UE A generates a record including UE B</w:t>
      </w:r>
      <w:r>
        <w:rPr>
          <w:rFonts w:hint="default"/>
          <w:lang w:val="en-US" w:eastAsia="zh-CN"/>
        </w:rPr>
        <w:t>’</w:t>
      </w:r>
      <w:r>
        <w:rPr>
          <w:rFonts w:hint="eastAsia"/>
          <w:lang w:val="en-US" w:eastAsia="zh-CN"/>
        </w:rPr>
        <w:t>s identifier, location, time length, etc. And UE B performs same actions.</w:t>
      </w:r>
    </w:p>
    <w:p>
      <w:pPr>
        <w:numPr>
          <w:ilvl w:val="0"/>
          <w:numId w:val="1"/>
        </w:numPr>
        <w:ind w:left="425" w:leftChars="0" w:hanging="425" w:firstLineChars="0"/>
        <w:rPr>
          <w:lang w:val="en-US" w:eastAsia="zh-CN"/>
        </w:rPr>
      </w:pPr>
      <w:r>
        <w:rPr>
          <w:rFonts w:hint="eastAsia"/>
          <w:lang w:val="en-US" w:eastAsia="zh-CN"/>
        </w:rPr>
        <w:t>UE A and UE B periodically upload records to the server in department responsible for public safety.</w:t>
      </w:r>
    </w:p>
    <w:p>
      <w:pPr>
        <w:pStyle w:val="5"/>
        <w:rPr>
          <w:sz w:val="28"/>
          <w:szCs w:val="21"/>
        </w:rPr>
      </w:pPr>
      <w:r>
        <w:rPr>
          <w:sz w:val="28"/>
          <w:szCs w:val="21"/>
        </w:rPr>
        <w:t>5.</w:t>
      </w:r>
      <w:r>
        <w:rPr>
          <w:rFonts w:hint="eastAsia"/>
          <w:sz w:val="28"/>
          <w:szCs w:val="21"/>
          <w:lang w:val="en-US" w:eastAsia="zh-CN"/>
        </w:rPr>
        <w:t>x</w:t>
      </w:r>
      <w:r>
        <w:rPr>
          <w:sz w:val="28"/>
          <w:szCs w:val="21"/>
        </w:rPr>
        <w:t>.4</w:t>
      </w:r>
      <w:r>
        <w:rPr>
          <w:sz w:val="28"/>
          <w:szCs w:val="21"/>
        </w:rPr>
        <w:tab/>
      </w:r>
      <w:r>
        <w:rPr>
          <w:sz w:val="28"/>
          <w:szCs w:val="21"/>
        </w:rPr>
        <w:t>Post-Conditions</w:t>
      </w:r>
    </w:p>
    <w:p>
      <w:pPr>
        <w:rPr>
          <w:rFonts w:hint="default" w:eastAsia="宋体"/>
          <w:lang w:val="en-US" w:eastAsia="zh-CN"/>
        </w:rPr>
      </w:pPr>
      <w:r>
        <w:rPr>
          <w:rFonts w:hint="eastAsia"/>
          <w:lang w:val="en-US" w:eastAsia="zh-CN"/>
        </w:rPr>
        <w:t>Alice feels bad and goes to hospital, and medical testing shows Alice is infected. Hospital report Alice as one infected to the public safety department. Then, the department alarms people Alice met based on the record UE A uploaded. Bob is told to go to hospital for testing infection.</w:t>
      </w:r>
    </w:p>
    <w:p>
      <w:pPr>
        <w:pStyle w:val="5"/>
      </w:pPr>
      <w:r>
        <w:rPr>
          <w:sz w:val="28"/>
          <w:szCs w:val="21"/>
        </w:rPr>
        <w:t>5.</w:t>
      </w:r>
      <w:r>
        <w:rPr>
          <w:rFonts w:hint="eastAsia"/>
          <w:sz w:val="28"/>
          <w:szCs w:val="21"/>
          <w:lang w:val="en-US" w:eastAsia="zh-CN"/>
        </w:rPr>
        <w:t>x</w:t>
      </w:r>
      <w:r>
        <w:rPr>
          <w:sz w:val="28"/>
          <w:szCs w:val="21"/>
        </w:rPr>
        <w:t>.</w:t>
      </w:r>
      <w:r>
        <w:rPr>
          <w:sz w:val="28"/>
          <w:szCs w:val="21"/>
          <w:lang w:val="en-US"/>
        </w:rPr>
        <w:t>5</w:t>
      </w:r>
      <w:r>
        <w:rPr>
          <w:sz w:val="28"/>
          <w:szCs w:val="21"/>
        </w:rPr>
        <w:tab/>
      </w:r>
      <w:r>
        <w:rPr>
          <w:rFonts w:hint="eastAsia"/>
          <w:sz w:val="28"/>
          <w:szCs w:val="21"/>
          <w:lang w:val="en-US"/>
        </w:rPr>
        <w:t>Existing features partly or fully covering the use case functionality</w:t>
      </w:r>
    </w:p>
    <w:p>
      <w:r>
        <w:t>None</w:t>
      </w:r>
      <w:r>
        <w:rPr>
          <w:rFonts w:hint="eastAsia"/>
          <w:lang w:val="en-US" w:eastAsia="zh-CN"/>
        </w:rPr>
        <w:t>.</w:t>
      </w:r>
    </w:p>
    <w:p>
      <w:pPr>
        <w:pStyle w:val="5"/>
      </w:pPr>
      <w:r>
        <w:rPr>
          <w:rFonts w:hint="default" w:ascii="Arial" w:hAnsi="Arial" w:cs="Arial"/>
          <w:sz w:val="28"/>
          <w:szCs w:val="21"/>
        </w:rPr>
        <w:t>5.</w:t>
      </w:r>
      <w:r>
        <w:rPr>
          <w:rFonts w:hint="default" w:ascii="Arial" w:hAnsi="Arial" w:cs="Arial"/>
          <w:sz w:val="28"/>
          <w:szCs w:val="21"/>
          <w:lang w:val="en-US" w:eastAsia="zh-CN"/>
        </w:rPr>
        <w:t>x</w:t>
      </w:r>
      <w:r>
        <w:rPr>
          <w:rFonts w:hint="default" w:ascii="Arial" w:hAnsi="Arial" w:cs="Arial"/>
          <w:sz w:val="28"/>
          <w:szCs w:val="21"/>
        </w:rPr>
        <w:t>.</w:t>
      </w:r>
      <w:r>
        <w:rPr>
          <w:rFonts w:hint="default" w:ascii="Arial" w:hAnsi="Arial" w:cs="Arial"/>
          <w:sz w:val="28"/>
          <w:szCs w:val="21"/>
          <w:lang w:val="en-US" w:eastAsia="zh-CN"/>
        </w:rPr>
        <w:t>6</w:t>
      </w:r>
      <w:r>
        <w:rPr>
          <w:rFonts w:hint="default" w:ascii="Arial" w:hAnsi="Arial" w:cs="Arial"/>
          <w:sz w:val="28"/>
          <w:szCs w:val="21"/>
        </w:rPr>
        <w:tab/>
      </w:r>
      <w:r>
        <w:rPr>
          <w:rFonts w:hint="default" w:ascii="Arial" w:hAnsi="Arial" w:cs="Arial"/>
          <w:sz w:val="28"/>
          <w:szCs w:val="21"/>
        </w:rPr>
        <w:t>Potential New Requirements needed to support the use case</w:t>
      </w:r>
    </w:p>
    <w:p>
      <w:pPr>
        <w:rPr>
          <w:color w:val="auto"/>
        </w:rPr>
      </w:pPr>
      <w:r>
        <w:rPr>
          <w:lang w:val="en-US" w:eastAsia="zh-CN"/>
        </w:rPr>
        <w:t xml:space="preserve">The 5G system shall be able to support for a UE to discover other UEs supporting </w:t>
      </w:r>
      <w:r>
        <w:rPr>
          <w:rFonts w:hint="eastAsia"/>
          <w:lang w:val="en-US" w:eastAsia="zh-CN"/>
        </w:rPr>
        <w:t>Ranging</w:t>
      </w:r>
      <w:r>
        <w:rPr>
          <w:lang w:val="en-US" w:eastAsia="zh-CN"/>
        </w:rPr>
        <w:t>.</w:t>
      </w:r>
    </w:p>
    <w:p>
      <w:pPr>
        <w:rPr>
          <w:rFonts w:hint="eastAsia"/>
          <w:color w:val="auto"/>
          <w:lang w:val="en-US" w:eastAsia="zh-CN"/>
        </w:rPr>
      </w:pPr>
      <w:r>
        <w:rPr>
          <w:rFonts w:eastAsia="等线"/>
          <w:color w:val="auto"/>
          <w:lang w:val="en-US" w:eastAsia="zh-CN"/>
        </w:rPr>
        <w:t xml:space="preserve">The 5G system shall be able to support </w:t>
      </w:r>
      <w:r>
        <w:rPr>
          <w:rFonts w:hint="eastAsia" w:eastAsia="等线"/>
          <w:color w:val="auto"/>
          <w:lang w:val="en-US" w:eastAsia="zh-CN"/>
        </w:rPr>
        <w:t>one UE to perform Ranging with [100]UEs</w:t>
      </w:r>
      <w:r>
        <w:rPr>
          <w:rFonts w:eastAsia="等线"/>
          <w:color w:val="auto"/>
          <w:lang w:val="en-US" w:eastAsia="zh-CN"/>
        </w:rPr>
        <w:t xml:space="preserve"> simultaneously.</w:t>
      </w:r>
    </w:p>
    <w:p>
      <w:pPr>
        <w:rPr>
          <w:lang w:val="en-US" w:eastAsia="zh-CN"/>
        </w:rPr>
      </w:pPr>
      <w:r>
        <w:t xml:space="preserve">The </w:t>
      </w:r>
      <w:r>
        <w:rPr>
          <w:lang w:val="en-US" w:eastAsia="zh-CN"/>
        </w:rPr>
        <w:t>5G system shall be able to provide ranging service with following performance KPIs.</w:t>
      </w:r>
    </w:p>
    <w:tbl>
      <w:tblPr>
        <w:tblStyle w:val="11"/>
        <w:tblW w:w="66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1421"/>
        <w:gridCol w:w="1062"/>
        <w:gridCol w:w="1290"/>
        <w:gridCol w:w="1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346" w:type="dxa"/>
            <w:vAlign w:val="center"/>
          </w:tcPr>
          <w:p>
            <w:pPr>
              <w:jc w:val="center"/>
              <w:rPr>
                <w:rFonts w:hint="default"/>
                <w:b/>
                <w:bCs/>
                <w:kern w:val="2"/>
                <w:sz w:val="20"/>
                <w:szCs w:val="20"/>
                <w:lang w:val="en-US" w:eastAsia="zh-CN"/>
              </w:rPr>
            </w:pPr>
            <w:r>
              <w:rPr>
                <w:rFonts w:hint="eastAsia"/>
                <w:b/>
                <w:bCs/>
                <w:kern w:val="2"/>
                <w:sz w:val="20"/>
                <w:szCs w:val="20"/>
                <w:lang w:val="en-US" w:eastAsia="zh-CN"/>
              </w:rPr>
              <w:t>C</w:t>
            </w:r>
            <w:r>
              <w:rPr>
                <w:b/>
                <w:bCs/>
                <w:kern w:val="2"/>
                <w:sz w:val="20"/>
                <w:szCs w:val="20"/>
                <w:lang w:eastAsia="zh-CN"/>
              </w:rPr>
              <w:t>overage</w:t>
            </w:r>
          </w:p>
        </w:tc>
        <w:tc>
          <w:tcPr>
            <w:tcW w:w="1421" w:type="dxa"/>
            <w:vAlign w:val="center"/>
          </w:tcPr>
          <w:p>
            <w:pPr>
              <w:jc w:val="center"/>
              <w:rPr>
                <w:rFonts w:hint="eastAsia"/>
                <w:b/>
                <w:bCs/>
                <w:kern w:val="2"/>
                <w:sz w:val="20"/>
                <w:szCs w:val="20"/>
                <w:lang w:val="en-US" w:eastAsia="zh-CN"/>
              </w:rPr>
            </w:pPr>
            <w:r>
              <w:rPr>
                <w:rFonts w:hint="eastAsia"/>
                <w:b/>
                <w:bCs/>
                <w:kern w:val="2"/>
                <w:sz w:val="20"/>
                <w:szCs w:val="20"/>
                <w:lang w:val="en-US" w:eastAsia="zh-CN"/>
              </w:rPr>
              <w:t>Ranging distance</w:t>
            </w:r>
          </w:p>
          <w:p>
            <w:pPr>
              <w:jc w:val="center"/>
              <w:rPr>
                <w:rFonts w:hint="default"/>
                <w:b/>
                <w:bCs/>
                <w:kern w:val="2"/>
                <w:sz w:val="20"/>
                <w:szCs w:val="20"/>
                <w:lang w:val="en-US" w:eastAsia="zh-CN"/>
              </w:rPr>
            </w:pPr>
            <w:r>
              <w:rPr>
                <w:rFonts w:hint="eastAsia"/>
                <w:b/>
                <w:bCs/>
                <w:kern w:val="2"/>
                <w:sz w:val="20"/>
                <w:szCs w:val="20"/>
                <w:lang w:val="en-US" w:eastAsia="zh-CN"/>
              </w:rPr>
              <w:t>(meters)</w:t>
            </w:r>
          </w:p>
        </w:tc>
        <w:tc>
          <w:tcPr>
            <w:tcW w:w="1062" w:type="dxa"/>
            <w:vAlign w:val="center"/>
          </w:tcPr>
          <w:p>
            <w:pPr>
              <w:jc w:val="center"/>
              <w:rPr>
                <w:rFonts w:hint="eastAsia"/>
                <w:b/>
                <w:bCs/>
                <w:kern w:val="2"/>
                <w:sz w:val="20"/>
                <w:szCs w:val="20"/>
                <w:lang w:val="en-US" w:eastAsia="zh-CN"/>
              </w:rPr>
            </w:pPr>
            <w:r>
              <w:rPr>
                <w:rFonts w:hint="eastAsia"/>
                <w:b/>
                <w:bCs/>
                <w:kern w:val="2"/>
                <w:sz w:val="20"/>
                <w:szCs w:val="20"/>
                <w:lang w:val="en-US" w:eastAsia="zh-CN"/>
              </w:rPr>
              <w:t>Rangingdistance accuracy</w:t>
            </w:r>
          </w:p>
          <w:p>
            <w:pPr>
              <w:jc w:val="center"/>
              <w:rPr>
                <w:rFonts w:hint="default"/>
                <w:b/>
                <w:bCs/>
                <w:kern w:val="2"/>
                <w:sz w:val="20"/>
                <w:szCs w:val="20"/>
                <w:lang w:val="en-US" w:eastAsia="zh-CN"/>
              </w:rPr>
            </w:pPr>
            <w:r>
              <w:rPr>
                <w:rFonts w:hint="eastAsia"/>
                <w:b/>
                <w:bCs/>
                <w:kern w:val="2"/>
                <w:sz w:val="20"/>
                <w:szCs w:val="20"/>
                <w:lang w:val="en-US" w:eastAsia="zh-CN"/>
              </w:rPr>
              <w:t>(cm)</w:t>
            </w:r>
          </w:p>
        </w:tc>
        <w:tc>
          <w:tcPr>
            <w:tcW w:w="1290" w:type="dxa"/>
            <w:vAlign w:val="center"/>
          </w:tcPr>
          <w:p>
            <w:pPr>
              <w:jc w:val="center"/>
              <w:rPr>
                <w:b/>
                <w:bCs/>
                <w:kern w:val="2"/>
                <w:sz w:val="20"/>
                <w:szCs w:val="20"/>
              </w:rPr>
            </w:pPr>
            <w:r>
              <w:rPr>
                <w:rFonts w:hint="eastAsia"/>
                <w:b/>
                <w:bCs/>
                <w:kern w:val="2"/>
                <w:sz w:val="20"/>
                <w:szCs w:val="20"/>
                <w:lang w:val="en-US" w:eastAsia="zh-CN"/>
              </w:rPr>
              <w:t>Availability</w:t>
            </w:r>
          </w:p>
          <w:p>
            <w:pPr>
              <w:jc w:val="center"/>
              <w:rPr>
                <w:rFonts w:hint="eastAsia" w:ascii="Times New Roman" w:hAnsi="Times New Roman" w:eastAsia="宋体" w:cs="Times New Roman"/>
                <w:b/>
                <w:bCs/>
                <w:kern w:val="2"/>
                <w:sz w:val="20"/>
                <w:szCs w:val="20"/>
                <w:lang w:val="en-US" w:eastAsia="zh-CN" w:bidi="ar-SA"/>
              </w:rPr>
            </w:pPr>
            <w:r>
              <w:rPr>
                <w:rFonts w:hint="eastAsia"/>
                <w:b/>
                <w:bCs/>
                <w:kern w:val="2"/>
                <w:sz w:val="20"/>
                <w:szCs w:val="20"/>
                <w:lang w:val="en-US" w:eastAsia="zh-CN"/>
              </w:rPr>
              <w:t>(</w:t>
            </w:r>
            <w:r>
              <w:rPr>
                <w:b/>
                <w:bCs/>
                <w:kern w:val="2"/>
                <w:sz w:val="20"/>
                <w:szCs w:val="20"/>
              </w:rPr>
              <w:t>%</w:t>
            </w:r>
            <w:r>
              <w:rPr>
                <w:rFonts w:hint="eastAsia"/>
                <w:b/>
                <w:bCs/>
                <w:kern w:val="2"/>
                <w:sz w:val="20"/>
                <w:szCs w:val="20"/>
                <w:lang w:val="en-US" w:eastAsia="zh-CN"/>
              </w:rPr>
              <w:t>)</w:t>
            </w:r>
          </w:p>
        </w:tc>
        <w:tc>
          <w:tcPr>
            <w:tcW w:w="1504" w:type="dxa"/>
            <w:vAlign w:val="center"/>
          </w:tcPr>
          <w:p>
            <w:pPr>
              <w:jc w:val="center"/>
              <w:rPr>
                <w:b/>
                <w:bCs/>
                <w:kern w:val="2"/>
                <w:sz w:val="21"/>
                <w:szCs w:val="22"/>
              </w:rPr>
            </w:pPr>
            <w:r>
              <w:rPr>
                <w:b/>
                <w:bCs/>
                <w:kern w:val="2"/>
                <w:sz w:val="21"/>
                <w:szCs w:val="22"/>
              </w:rPr>
              <w:t>Relative UE velocity</w:t>
            </w:r>
          </w:p>
          <w:p>
            <w:pPr>
              <w:jc w:val="center"/>
              <w:rPr>
                <w:b/>
                <w:bCs/>
                <w:kern w:val="2"/>
                <w:sz w:val="20"/>
                <w:szCs w:val="20"/>
                <w:lang w:eastAsia="zh-CN"/>
              </w:rPr>
            </w:pPr>
          </w:p>
          <w:p>
            <w:pPr>
              <w:jc w:val="center"/>
              <w:rPr>
                <w:rFonts w:hint="default"/>
                <w:b/>
                <w:bCs/>
                <w:kern w:val="2"/>
                <w:sz w:val="20"/>
                <w:szCs w:val="20"/>
                <w:lang w:val="en-US" w:eastAsia="zh-CN"/>
              </w:rPr>
            </w:pPr>
            <w:r>
              <w:rPr>
                <w:rFonts w:hint="eastAsia"/>
                <w:b/>
                <w:bCs/>
                <w:kern w:val="2"/>
                <w:sz w:val="20"/>
                <w:szCs w:val="20"/>
                <w:lang w:val="en-US"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346" w:type="dxa"/>
            <w:vAlign w:val="center"/>
          </w:tcPr>
          <w:p>
            <w:pPr>
              <w:jc w:val="center"/>
              <w:rPr>
                <w:rFonts w:hint="default"/>
                <w:kern w:val="2"/>
                <w:sz w:val="20"/>
                <w:szCs w:val="20"/>
                <w:lang w:val="en-US"/>
              </w:rPr>
            </w:pPr>
            <w:r>
              <w:rPr>
                <w:kern w:val="2"/>
                <w:sz w:val="20"/>
                <w:szCs w:val="20"/>
                <w:lang w:eastAsia="zh-CN"/>
              </w:rPr>
              <w:t>Indoor</w:t>
            </w:r>
          </w:p>
        </w:tc>
        <w:tc>
          <w:tcPr>
            <w:tcW w:w="1421" w:type="dxa"/>
            <w:vAlign w:val="center"/>
          </w:tcPr>
          <w:p>
            <w:pPr>
              <w:jc w:val="center"/>
              <w:rPr>
                <w:rFonts w:hint="default" w:ascii="Times New Roman" w:hAnsi="Times New Roman" w:eastAsia="Times New Roman" w:cs="Times New Roman"/>
                <w:kern w:val="2"/>
                <w:sz w:val="20"/>
                <w:szCs w:val="20"/>
                <w:lang w:val="en-US" w:eastAsia="zh-CN" w:bidi="ar-SA"/>
              </w:rPr>
            </w:pPr>
            <w:r>
              <w:rPr>
                <w:rFonts w:hint="eastAsia"/>
                <w:kern w:val="2"/>
                <w:sz w:val="20"/>
                <w:szCs w:val="20"/>
                <w:lang w:val="en-US" w:eastAsia="zh-CN"/>
              </w:rPr>
              <w:t>[0.1] - [20]</w:t>
            </w:r>
          </w:p>
        </w:tc>
        <w:tc>
          <w:tcPr>
            <w:tcW w:w="1062" w:type="dxa"/>
            <w:vAlign w:val="center"/>
          </w:tcPr>
          <w:p>
            <w:pPr>
              <w:jc w:val="center"/>
              <w:rPr>
                <w:rFonts w:hint="default"/>
                <w:kern w:val="2"/>
                <w:sz w:val="20"/>
                <w:szCs w:val="20"/>
                <w:lang w:val="en-US" w:eastAsia="zh-CN"/>
              </w:rPr>
            </w:pPr>
            <w:r>
              <w:rPr>
                <w:rFonts w:hint="eastAsia" w:cs="Times New Roman"/>
                <w:kern w:val="2"/>
                <w:sz w:val="20"/>
                <w:szCs w:val="20"/>
                <w:lang w:val="en-US" w:eastAsia="zh-CN" w:bidi="ar-SA"/>
              </w:rPr>
              <w:t>&lt; [50]</w:t>
            </w:r>
          </w:p>
        </w:tc>
        <w:tc>
          <w:tcPr>
            <w:tcW w:w="1290" w:type="dxa"/>
            <w:vAlign w:val="center"/>
          </w:tcPr>
          <w:p>
            <w:pPr>
              <w:jc w:val="center"/>
              <w:rPr>
                <w:rFonts w:hint="default" w:ascii="Times New Roman" w:hAnsi="Times New Roman" w:eastAsia="Times New Roman" w:cs="Times New Roman"/>
                <w:kern w:val="2"/>
                <w:sz w:val="20"/>
                <w:szCs w:val="20"/>
                <w:lang w:val="en-US" w:eastAsia="zh-CN" w:bidi="ar-SA"/>
              </w:rPr>
            </w:pPr>
            <w:r>
              <w:rPr>
                <w:rFonts w:hint="eastAsia"/>
                <w:kern w:val="2"/>
                <w:sz w:val="20"/>
                <w:szCs w:val="20"/>
                <w:lang w:val="en-US" w:eastAsia="zh-CN"/>
              </w:rPr>
              <w:t>[</w:t>
            </w:r>
            <w:r>
              <w:rPr>
                <w:rFonts w:hint="eastAsia"/>
                <w:kern w:val="2"/>
                <w:sz w:val="20"/>
                <w:szCs w:val="20"/>
                <w:lang w:eastAsia="zh-CN"/>
              </w:rPr>
              <w:t>9</w:t>
            </w:r>
            <w:r>
              <w:rPr>
                <w:rFonts w:hint="eastAsia"/>
                <w:kern w:val="2"/>
                <w:sz w:val="20"/>
                <w:szCs w:val="20"/>
                <w:lang w:val="en-US" w:eastAsia="zh-CN"/>
              </w:rPr>
              <w:t>9]</w:t>
            </w:r>
          </w:p>
        </w:tc>
        <w:tc>
          <w:tcPr>
            <w:tcW w:w="1504"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346" w:type="dxa"/>
            <w:vAlign w:val="center"/>
          </w:tcPr>
          <w:p>
            <w:pPr>
              <w:jc w:val="center"/>
              <w:rPr>
                <w:rFonts w:hint="eastAsia"/>
                <w:kern w:val="2"/>
                <w:sz w:val="20"/>
                <w:szCs w:val="20"/>
                <w:lang w:val="en-US" w:eastAsia="zh-CN"/>
              </w:rPr>
            </w:pPr>
            <w:r>
              <w:rPr>
                <w:kern w:val="2"/>
                <w:sz w:val="20"/>
                <w:szCs w:val="20"/>
                <w:lang w:eastAsia="zh-CN"/>
              </w:rPr>
              <w:t>outdoor</w:t>
            </w:r>
          </w:p>
        </w:tc>
        <w:tc>
          <w:tcPr>
            <w:tcW w:w="1421" w:type="dxa"/>
            <w:vAlign w:val="center"/>
          </w:tcPr>
          <w:p>
            <w:pPr>
              <w:jc w:val="center"/>
              <w:rPr>
                <w:rFonts w:hint="default"/>
                <w:kern w:val="2"/>
                <w:sz w:val="20"/>
                <w:szCs w:val="20"/>
                <w:lang w:val="en-US" w:eastAsia="zh-CN"/>
              </w:rPr>
            </w:pPr>
            <w:r>
              <w:rPr>
                <w:rFonts w:hint="eastAsia"/>
                <w:kern w:val="2"/>
                <w:sz w:val="20"/>
                <w:szCs w:val="20"/>
                <w:lang w:val="en-US" w:eastAsia="zh-CN"/>
              </w:rPr>
              <w:t>[0.1] - [10]</w:t>
            </w:r>
          </w:p>
        </w:tc>
        <w:tc>
          <w:tcPr>
            <w:tcW w:w="1062" w:type="dxa"/>
            <w:vAlign w:val="center"/>
          </w:tcPr>
          <w:p>
            <w:pPr>
              <w:jc w:val="center"/>
              <w:rPr>
                <w:rFonts w:hint="default" w:cs="Times New Roman"/>
                <w:kern w:val="2"/>
                <w:sz w:val="20"/>
                <w:szCs w:val="20"/>
                <w:lang w:val="en-US" w:eastAsia="zh-CN" w:bidi="ar-SA"/>
              </w:rPr>
            </w:pPr>
            <w:r>
              <w:rPr>
                <w:rFonts w:hint="eastAsia" w:cs="Times New Roman"/>
                <w:kern w:val="2"/>
                <w:sz w:val="20"/>
                <w:szCs w:val="20"/>
                <w:lang w:val="en-US" w:eastAsia="zh-CN" w:bidi="ar-SA"/>
              </w:rPr>
              <w:t>&lt; [50]</w:t>
            </w:r>
          </w:p>
        </w:tc>
        <w:tc>
          <w:tcPr>
            <w:tcW w:w="1290" w:type="dxa"/>
            <w:vAlign w:val="center"/>
          </w:tcPr>
          <w:p>
            <w:pPr>
              <w:jc w:val="center"/>
              <w:rPr>
                <w:rFonts w:hint="default"/>
                <w:kern w:val="2"/>
                <w:sz w:val="20"/>
                <w:szCs w:val="20"/>
                <w:lang w:val="en-US" w:eastAsia="zh-CN"/>
              </w:rPr>
            </w:pPr>
            <w:r>
              <w:rPr>
                <w:rFonts w:hint="eastAsia"/>
                <w:kern w:val="2"/>
                <w:sz w:val="20"/>
                <w:szCs w:val="20"/>
                <w:lang w:val="en-US" w:eastAsia="zh-CN"/>
              </w:rPr>
              <w:t>[</w:t>
            </w:r>
            <w:r>
              <w:rPr>
                <w:rFonts w:hint="eastAsia"/>
                <w:kern w:val="2"/>
                <w:sz w:val="20"/>
                <w:szCs w:val="20"/>
                <w:lang w:eastAsia="zh-CN"/>
              </w:rPr>
              <w:t>9</w:t>
            </w:r>
            <w:r>
              <w:rPr>
                <w:rFonts w:hint="eastAsia"/>
                <w:kern w:val="2"/>
                <w:sz w:val="20"/>
                <w:szCs w:val="20"/>
                <w:lang w:val="en-US" w:eastAsia="zh-CN"/>
              </w:rPr>
              <w:t>9]</w:t>
            </w:r>
          </w:p>
        </w:tc>
        <w:tc>
          <w:tcPr>
            <w:tcW w:w="1504"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[20]</w:t>
            </w:r>
          </w:p>
        </w:tc>
      </w:tr>
    </w:tbl>
    <w:p>
      <w:pPr>
        <w:jc w:val="center"/>
        <w:rPr>
          <w:color w:val="FF0000"/>
          <w:sz w:val="20"/>
          <w:szCs w:val="20"/>
        </w:rPr>
      </w:pPr>
    </w:p>
    <w:p>
      <w:pPr>
        <w:jc w:val="center"/>
        <w:rPr>
          <w:color w:val="FF0000"/>
          <w:sz w:val="36"/>
        </w:rPr>
      </w:pPr>
      <w:r>
        <w:rPr>
          <w:color w:val="FF0000"/>
          <w:sz w:val="36"/>
        </w:rPr>
        <w:t>************* End of First Change ***************</w:t>
      </w:r>
      <w:bookmarkEnd w:id="0"/>
      <w:bookmarkEnd w:id="1"/>
    </w:p>
    <w:sectPr>
      <w:pgSz w:w="12240" w:h="15840"/>
      <w:pgMar w:top="1417"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638EC2"/>
    <w:multiLevelType w:val="singleLevel"/>
    <w:tmpl w:val="2F638EC2"/>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trackRevisions w:val="1"/>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EA4"/>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045C"/>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3E23"/>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330A"/>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31D"/>
    <w:rsid w:val="00501764"/>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348"/>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6F2A"/>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2C1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6A4"/>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7AC4"/>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5DA"/>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4BE9"/>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4AD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316C"/>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4BE9"/>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E7BDE"/>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40B"/>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756"/>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2701E7"/>
    <w:rsid w:val="103D77E7"/>
    <w:rsid w:val="119F197E"/>
    <w:rsid w:val="11BE6F7C"/>
    <w:rsid w:val="12CB0CB6"/>
    <w:rsid w:val="13F87EA2"/>
    <w:rsid w:val="1418438A"/>
    <w:rsid w:val="16F513A3"/>
    <w:rsid w:val="1782315A"/>
    <w:rsid w:val="196A0788"/>
    <w:rsid w:val="1B8F46A9"/>
    <w:rsid w:val="1FC11AF1"/>
    <w:rsid w:val="21F75C09"/>
    <w:rsid w:val="231136A8"/>
    <w:rsid w:val="250751BD"/>
    <w:rsid w:val="272D45EF"/>
    <w:rsid w:val="277E5AEC"/>
    <w:rsid w:val="2A2A2F4C"/>
    <w:rsid w:val="2AC27F11"/>
    <w:rsid w:val="2D6B4B57"/>
    <w:rsid w:val="30781166"/>
    <w:rsid w:val="338A18EA"/>
    <w:rsid w:val="34703A24"/>
    <w:rsid w:val="35760083"/>
    <w:rsid w:val="36454E64"/>
    <w:rsid w:val="36737D9A"/>
    <w:rsid w:val="38E617ED"/>
    <w:rsid w:val="39186761"/>
    <w:rsid w:val="39E0287F"/>
    <w:rsid w:val="3BB37034"/>
    <w:rsid w:val="3CA07E7B"/>
    <w:rsid w:val="3FCE751E"/>
    <w:rsid w:val="453C5BBB"/>
    <w:rsid w:val="456937E1"/>
    <w:rsid w:val="46DD5F98"/>
    <w:rsid w:val="48F923A2"/>
    <w:rsid w:val="48FB36C2"/>
    <w:rsid w:val="491B3864"/>
    <w:rsid w:val="4B503EA0"/>
    <w:rsid w:val="4D030343"/>
    <w:rsid w:val="4D28438D"/>
    <w:rsid w:val="4FF33225"/>
    <w:rsid w:val="50056044"/>
    <w:rsid w:val="50223DA6"/>
    <w:rsid w:val="509548B8"/>
    <w:rsid w:val="53B86506"/>
    <w:rsid w:val="56F34B4C"/>
    <w:rsid w:val="59BE169B"/>
    <w:rsid w:val="5C6B44C8"/>
    <w:rsid w:val="60AE76BD"/>
    <w:rsid w:val="61B40DD1"/>
    <w:rsid w:val="624154B3"/>
    <w:rsid w:val="6573334C"/>
    <w:rsid w:val="670853F3"/>
    <w:rsid w:val="674A2E38"/>
    <w:rsid w:val="68E20CA3"/>
    <w:rsid w:val="6A9B06E7"/>
    <w:rsid w:val="6B344126"/>
    <w:rsid w:val="6B4B2A4A"/>
    <w:rsid w:val="6B93726E"/>
    <w:rsid w:val="6BFB3A38"/>
    <w:rsid w:val="6D4C6156"/>
    <w:rsid w:val="6DA073DE"/>
    <w:rsid w:val="6E8179F0"/>
    <w:rsid w:val="6E926ACE"/>
    <w:rsid w:val="6F8F2527"/>
    <w:rsid w:val="715A5D65"/>
    <w:rsid w:val="734C402D"/>
    <w:rsid w:val="740958C8"/>
    <w:rsid w:val="75113E3A"/>
    <w:rsid w:val="75875322"/>
    <w:rsid w:val="75CF34EB"/>
    <w:rsid w:val="768E70A6"/>
    <w:rsid w:val="77960676"/>
    <w:rsid w:val="79A95474"/>
    <w:rsid w:val="7A2C64F1"/>
    <w:rsid w:val="7F3D00A6"/>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6"/>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2"/>
    <w:next w:val="1"/>
    <w:link w:val="15"/>
    <w:qFormat/>
    <w:uiPriority w:val="0"/>
    <w:pPr>
      <w:spacing w:before="180" w:after="180"/>
      <w:ind w:left="1134" w:hanging="1134"/>
      <w:outlineLvl w:val="1"/>
    </w:pPr>
    <w:rPr>
      <w:rFonts w:ascii="Arial" w:hAnsi="Arial" w:eastAsia="宋体" w:cs="Times New Roman"/>
      <w:color w:val="auto"/>
      <w:szCs w:val="20"/>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0"/>
    <w:semiHidden/>
    <w:unhideWhenUsed/>
    <w:qFormat/>
    <w:uiPriority w:val="99"/>
    <w:pPr>
      <w:spacing w:after="0"/>
    </w:pPr>
    <w:rPr>
      <w:rFonts w:ascii="Segoe UI" w:hAnsi="Segoe UI" w:cs="Segoe UI"/>
      <w:sz w:val="18"/>
      <w:szCs w:val="18"/>
    </w:rPr>
  </w:style>
  <w:style w:type="paragraph" w:styleId="7">
    <w:name w:val="footer"/>
    <w:basedOn w:val="1"/>
    <w:link w:val="19"/>
    <w:unhideWhenUsed/>
    <w:qFormat/>
    <w:uiPriority w:val="99"/>
    <w:pPr>
      <w:tabs>
        <w:tab w:val="center" w:pos="4320"/>
        <w:tab w:val="right" w:pos="8640"/>
      </w:tabs>
      <w:spacing w:after="0"/>
    </w:pPr>
  </w:style>
  <w:style w:type="paragraph" w:styleId="8">
    <w:name w:val="header"/>
    <w:basedOn w:val="1"/>
    <w:link w:val="18"/>
    <w:unhideWhenUsed/>
    <w:qFormat/>
    <w:uiPriority w:val="99"/>
    <w:pPr>
      <w:tabs>
        <w:tab w:val="center" w:pos="4320"/>
        <w:tab w:val="right" w:pos="8640"/>
      </w:tabs>
      <w:spacing w:after="0"/>
    </w:pPr>
  </w:style>
  <w:style w:type="paragraph" w:styleId="9">
    <w:name w:val="List"/>
    <w:basedOn w:val="1"/>
    <w:semiHidden/>
    <w:unhideWhenUsed/>
    <w:qFormat/>
    <w:uiPriority w:val="99"/>
    <w:pPr>
      <w:ind w:left="283" w:hanging="283"/>
      <w:contextualSpacing/>
    </w:pPr>
  </w:style>
  <w:style w:type="table" w:styleId="11">
    <w:name w:val="Table Grid"/>
    <w:basedOn w:val="10"/>
    <w:qFormat/>
    <w:uiPriority w:val="39"/>
    <w:rPr>
      <w:rFonts w:ascii="Calibri" w:hAnsi="Calibri" w:eastAsia="宋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B1 Char"/>
    <w:link w:val="14"/>
    <w:qFormat/>
    <w:uiPriority w:val="0"/>
    <w:rPr>
      <w:lang w:val="en-GB" w:eastAsia="en-US"/>
    </w:rPr>
  </w:style>
  <w:style w:type="paragraph" w:customStyle="1" w:styleId="14">
    <w:name w:val="B1"/>
    <w:basedOn w:val="9"/>
    <w:link w:val="13"/>
    <w:qFormat/>
    <w:uiPriority w:val="0"/>
    <w:pPr>
      <w:ind w:left="568" w:hanging="284"/>
      <w:contextualSpacing w:val="0"/>
    </w:pPr>
    <w:rPr>
      <w:rFonts w:asciiTheme="minorHAnsi" w:hAnsiTheme="minorHAnsi" w:eastAsiaTheme="minorEastAsia" w:cstheme="minorBidi"/>
      <w:sz w:val="22"/>
      <w:szCs w:val="22"/>
    </w:rPr>
  </w:style>
  <w:style w:type="character" w:customStyle="1" w:styleId="15">
    <w:name w:val="标题 2 字符"/>
    <w:basedOn w:val="12"/>
    <w:link w:val="3"/>
    <w:qFormat/>
    <w:uiPriority w:val="0"/>
    <w:rPr>
      <w:rFonts w:ascii="Arial" w:hAnsi="Arial" w:eastAsia="宋体" w:cs="Times New Roman"/>
      <w:sz w:val="32"/>
      <w:szCs w:val="20"/>
      <w:lang w:val="en-GB" w:eastAsia="en-US"/>
    </w:rPr>
  </w:style>
  <w:style w:type="character" w:customStyle="1" w:styleId="16">
    <w:name w:val="标题 1 字符"/>
    <w:basedOn w:val="12"/>
    <w:link w:val="2"/>
    <w:qFormat/>
    <w:uiPriority w:val="9"/>
    <w:rPr>
      <w:rFonts w:asciiTheme="majorHAnsi" w:hAnsiTheme="majorHAnsi" w:eastAsiaTheme="majorEastAsia" w:cstheme="majorBidi"/>
      <w:color w:val="2E75B6" w:themeColor="accent1" w:themeShade="BF"/>
      <w:sz w:val="32"/>
      <w:szCs w:val="32"/>
      <w:lang w:val="en-GB" w:eastAsia="en-US"/>
    </w:rPr>
  </w:style>
  <w:style w:type="paragraph" w:customStyle="1" w:styleId="17">
    <w:name w:val="CR Cover Page"/>
    <w:qFormat/>
    <w:uiPriority w:val="0"/>
    <w:pPr>
      <w:spacing w:after="120"/>
    </w:pPr>
    <w:rPr>
      <w:rFonts w:ascii="Arial" w:hAnsi="Arial" w:eastAsia="宋体" w:cs="Times New Roman"/>
      <w:lang w:val="en-GB" w:eastAsia="en-US" w:bidi="ar-SA"/>
    </w:rPr>
  </w:style>
  <w:style w:type="character" w:customStyle="1" w:styleId="18">
    <w:name w:val="页眉 字符"/>
    <w:basedOn w:val="12"/>
    <w:link w:val="8"/>
    <w:qFormat/>
    <w:uiPriority w:val="99"/>
    <w:rPr>
      <w:rFonts w:ascii="Times New Roman" w:hAnsi="Times New Roman" w:eastAsia="宋体" w:cs="Times New Roman"/>
      <w:sz w:val="20"/>
      <w:szCs w:val="20"/>
      <w:lang w:val="en-GB" w:eastAsia="en-US"/>
    </w:rPr>
  </w:style>
  <w:style w:type="character" w:customStyle="1" w:styleId="19">
    <w:name w:val="页脚 字符"/>
    <w:basedOn w:val="12"/>
    <w:link w:val="7"/>
    <w:qFormat/>
    <w:uiPriority w:val="99"/>
    <w:rPr>
      <w:rFonts w:ascii="Times New Roman" w:hAnsi="Times New Roman" w:eastAsia="宋体" w:cs="Times New Roman"/>
      <w:sz w:val="20"/>
      <w:szCs w:val="20"/>
      <w:lang w:val="en-GB" w:eastAsia="en-US"/>
    </w:rPr>
  </w:style>
  <w:style w:type="character" w:customStyle="1" w:styleId="20">
    <w:name w:val="批注框文本 字符"/>
    <w:basedOn w:val="12"/>
    <w:link w:val="6"/>
    <w:semiHidden/>
    <w:qFormat/>
    <w:uiPriority w:val="99"/>
    <w:rPr>
      <w:rFonts w:ascii="Segoe UI" w:hAnsi="Segoe UI" w:eastAsia="宋体" w:cs="Segoe UI"/>
      <w:sz w:val="18"/>
      <w:szCs w:val="18"/>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Pages>
  <Words>433</Words>
  <Characters>2474</Characters>
  <Lines>20</Lines>
  <Paragraphs>5</Paragraphs>
  <TotalTime>3</TotalTime>
  <ScaleCrop>false</ScaleCrop>
  <LinksUpToDate>false</LinksUpToDate>
  <CharactersWithSpaces>2902</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2018-11-15T22:09:00Z</dcterms:created>
  <dc:creator>Liang Song</dc:creator>
  <cp:lastModifiedBy>Heng Wang</cp:lastModifiedBy>
  <dcterms:modified xsi:type="dcterms:W3CDTF">2020-09-03T01:37:24Z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